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итогах работы с обращениями граждан в Управлении Роскомнадзора по Новгородской области в 201</w:t>
      </w:r>
      <w:r w:rsidR="00F331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3D0B38">
        <w:rPr>
          <w:rFonts w:ascii="Times New Roman" w:hAnsi="Times New Roman"/>
          <w:sz w:val="24"/>
          <w:szCs w:val="24"/>
        </w:rPr>
        <w:t>у</w:t>
      </w:r>
    </w:p>
    <w:p w:rsidR="00BA58D0" w:rsidRDefault="00BA58D0" w:rsidP="00570B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022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F331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3D0B3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 управление поступило </w:t>
      </w:r>
      <w:r w:rsidR="003D0B38">
        <w:rPr>
          <w:rFonts w:ascii="Times New Roman" w:hAnsi="Times New Roman"/>
          <w:sz w:val="24"/>
          <w:szCs w:val="24"/>
        </w:rPr>
        <w:t>317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3D0B3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граждан. При этом </w:t>
      </w:r>
      <w:r w:rsidR="00AC25DE">
        <w:rPr>
          <w:rFonts w:ascii="Times New Roman" w:hAnsi="Times New Roman"/>
          <w:sz w:val="24"/>
          <w:szCs w:val="24"/>
        </w:rPr>
        <w:t>2</w:t>
      </w:r>
      <w:r w:rsidR="003D0B38">
        <w:rPr>
          <w:rFonts w:ascii="Times New Roman" w:hAnsi="Times New Roman"/>
          <w:sz w:val="24"/>
          <w:szCs w:val="24"/>
        </w:rPr>
        <w:t>12</w:t>
      </w:r>
      <w:r w:rsidR="00F331F9">
        <w:rPr>
          <w:rFonts w:ascii="Times New Roman" w:hAnsi="Times New Roman"/>
          <w:sz w:val="24"/>
          <w:szCs w:val="24"/>
        </w:rPr>
        <w:t xml:space="preserve"> обращений</w:t>
      </w:r>
      <w:r>
        <w:rPr>
          <w:rFonts w:ascii="Times New Roman" w:hAnsi="Times New Roman"/>
          <w:sz w:val="24"/>
          <w:szCs w:val="24"/>
        </w:rPr>
        <w:t xml:space="preserve"> поступило в </w:t>
      </w:r>
      <w:proofErr w:type="spellStart"/>
      <w:r>
        <w:rPr>
          <w:rFonts w:ascii="Times New Roman" w:hAnsi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 на официальный сайт управления,</w:t>
      </w:r>
      <w:r w:rsidR="00AC25DE">
        <w:rPr>
          <w:rFonts w:ascii="Times New Roman" w:hAnsi="Times New Roman"/>
          <w:sz w:val="24"/>
          <w:szCs w:val="24"/>
        </w:rPr>
        <w:t xml:space="preserve"> </w:t>
      </w:r>
      <w:r w:rsidR="003D0B38">
        <w:rPr>
          <w:rFonts w:ascii="Times New Roman" w:hAnsi="Times New Roman"/>
          <w:sz w:val="24"/>
          <w:szCs w:val="24"/>
        </w:rPr>
        <w:t>9</w:t>
      </w:r>
      <w:r w:rsidR="00AC25DE">
        <w:rPr>
          <w:rFonts w:ascii="Times New Roman" w:hAnsi="Times New Roman"/>
          <w:sz w:val="24"/>
          <w:szCs w:val="24"/>
        </w:rPr>
        <w:t xml:space="preserve"> обращени</w:t>
      </w:r>
      <w:r w:rsidR="00F331F9">
        <w:rPr>
          <w:rFonts w:ascii="Times New Roman" w:hAnsi="Times New Roman"/>
          <w:sz w:val="24"/>
          <w:szCs w:val="24"/>
        </w:rPr>
        <w:t>я</w:t>
      </w:r>
      <w:r w:rsidR="00AC25DE">
        <w:rPr>
          <w:rFonts w:ascii="Times New Roman" w:hAnsi="Times New Roman"/>
          <w:sz w:val="24"/>
          <w:szCs w:val="24"/>
        </w:rPr>
        <w:t xml:space="preserve"> по электронной почте,</w:t>
      </w:r>
      <w:r>
        <w:rPr>
          <w:rFonts w:ascii="Times New Roman" w:hAnsi="Times New Roman"/>
          <w:sz w:val="24"/>
          <w:szCs w:val="24"/>
        </w:rPr>
        <w:t xml:space="preserve"> </w:t>
      </w:r>
      <w:r w:rsidR="003D0B38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E0549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поступили письмом,</w:t>
      </w:r>
      <w:r w:rsidR="00F331F9">
        <w:rPr>
          <w:rFonts w:ascii="Times New Roman" w:hAnsi="Times New Roman"/>
          <w:sz w:val="24"/>
          <w:szCs w:val="24"/>
        </w:rPr>
        <w:t xml:space="preserve"> </w:t>
      </w:r>
      <w:r w:rsidR="003D0B38">
        <w:rPr>
          <w:rFonts w:ascii="Times New Roman" w:hAnsi="Times New Roman"/>
          <w:sz w:val="24"/>
          <w:szCs w:val="24"/>
        </w:rPr>
        <w:t>19</w:t>
      </w:r>
      <w:r w:rsidR="00E05495">
        <w:rPr>
          <w:rFonts w:ascii="Times New Roman" w:hAnsi="Times New Roman"/>
          <w:sz w:val="24"/>
          <w:szCs w:val="24"/>
        </w:rPr>
        <w:t xml:space="preserve"> доставлено нарочным</w:t>
      </w:r>
      <w:r>
        <w:rPr>
          <w:rFonts w:ascii="Times New Roman" w:hAnsi="Times New Roman"/>
          <w:sz w:val="24"/>
          <w:szCs w:val="24"/>
        </w:rPr>
        <w:t xml:space="preserve">, </w:t>
      </w:r>
      <w:r w:rsidR="003D0B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AC25D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поступило </w:t>
      </w:r>
      <w:r w:rsidR="00F331F9">
        <w:rPr>
          <w:rFonts w:ascii="Times New Roman" w:hAnsi="Times New Roman"/>
          <w:sz w:val="24"/>
          <w:szCs w:val="24"/>
        </w:rPr>
        <w:t>фельдсвязью</w:t>
      </w:r>
      <w:r w:rsidR="003D0B38">
        <w:rPr>
          <w:rFonts w:ascii="Times New Roman" w:hAnsi="Times New Roman"/>
          <w:sz w:val="24"/>
          <w:szCs w:val="24"/>
        </w:rPr>
        <w:t xml:space="preserve">, 3 обращения поступили по СЭД, 2 телефонограммой, 2 обращения устно, 1 </w:t>
      </w:r>
      <w:r w:rsidR="00F331F9">
        <w:rPr>
          <w:rFonts w:ascii="Times New Roman" w:hAnsi="Times New Roman"/>
          <w:sz w:val="24"/>
          <w:szCs w:val="24"/>
        </w:rPr>
        <w:t>обращение поступило на личном приеме руководителя.</w:t>
      </w:r>
    </w:p>
    <w:p w:rsidR="00BA58D0" w:rsidRDefault="00BA58D0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Сравнительный анализ поступивших в управление обращений граждан показывает следующее, что: </w:t>
      </w:r>
      <w:r w:rsidR="003D0B38">
        <w:rPr>
          <w:rFonts w:ascii="Times New Roman" w:hAnsi="Times New Roman"/>
          <w:sz w:val="24"/>
          <w:szCs w:val="24"/>
        </w:rPr>
        <w:t>31</w:t>
      </w:r>
      <w:r w:rsidR="00E05495" w:rsidRPr="00E05495">
        <w:rPr>
          <w:rFonts w:ascii="Times New Roman" w:hAnsi="Times New Roman"/>
          <w:sz w:val="24"/>
          <w:szCs w:val="24"/>
        </w:rPr>
        <w:t xml:space="preserve"> - обращени</w:t>
      </w:r>
      <w:r w:rsidR="003D0B38">
        <w:rPr>
          <w:rFonts w:ascii="Times New Roman" w:hAnsi="Times New Roman"/>
          <w:sz w:val="24"/>
          <w:szCs w:val="24"/>
        </w:rPr>
        <w:t>е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E05495">
        <w:rPr>
          <w:rFonts w:ascii="Times New Roman" w:hAnsi="Times New Roman"/>
          <w:sz w:val="24"/>
          <w:szCs w:val="24"/>
        </w:rPr>
        <w:t>нос</w:t>
      </w:r>
      <w:r w:rsidR="00AC25DE">
        <w:rPr>
          <w:rFonts w:ascii="Times New Roman" w:hAnsi="Times New Roman"/>
          <w:sz w:val="24"/>
          <w:szCs w:val="24"/>
        </w:rPr>
        <w:t>ит</w:t>
      </w:r>
      <w:r w:rsidR="00E05495">
        <w:rPr>
          <w:rFonts w:ascii="Times New Roman" w:hAnsi="Times New Roman"/>
          <w:sz w:val="24"/>
          <w:szCs w:val="24"/>
        </w:rPr>
        <w:t xml:space="preserve"> административный характер</w:t>
      </w:r>
      <w:r w:rsidR="003D0B38">
        <w:rPr>
          <w:rFonts w:ascii="Times New Roman" w:hAnsi="Times New Roman"/>
          <w:sz w:val="24"/>
          <w:szCs w:val="24"/>
        </w:rPr>
        <w:t xml:space="preserve"> (из них 20 не относятся к деятельности Роскомнадзора),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3D0B38">
        <w:rPr>
          <w:rFonts w:ascii="Times New Roman" w:hAnsi="Times New Roman"/>
          <w:sz w:val="24"/>
          <w:szCs w:val="24"/>
        </w:rPr>
        <w:t>66</w:t>
      </w:r>
      <w:r w:rsidRPr="00AC25D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обращений относятся к работе в сфере связи; </w:t>
      </w:r>
      <w:r w:rsidR="003D0B38">
        <w:rPr>
          <w:rFonts w:ascii="Times New Roman" w:hAnsi="Times New Roman"/>
          <w:sz w:val="24"/>
          <w:szCs w:val="24"/>
        </w:rPr>
        <w:t>99</w:t>
      </w:r>
      <w:r w:rsidR="00E05495">
        <w:rPr>
          <w:rFonts w:ascii="Times New Roman" w:hAnsi="Times New Roman"/>
          <w:sz w:val="24"/>
          <w:szCs w:val="24"/>
        </w:rPr>
        <w:t xml:space="preserve"> – </w:t>
      </w:r>
      <w:r w:rsidR="00E05495" w:rsidRPr="00AC25DE">
        <w:rPr>
          <w:rFonts w:ascii="Times New Roman" w:hAnsi="Times New Roman"/>
          <w:sz w:val="24"/>
          <w:szCs w:val="24"/>
        </w:rPr>
        <w:t>обращени</w:t>
      </w:r>
      <w:r w:rsidR="00F331F9">
        <w:rPr>
          <w:rFonts w:ascii="Times New Roman" w:hAnsi="Times New Roman"/>
          <w:sz w:val="24"/>
          <w:szCs w:val="24"/>
        </w:rPr>
        <w:t>й</w:t>
      </w:r>
      <w:r w:rsidR="00AC25DE">
        <w:rPr>
          <w:rFonts w:ascii="Times New Roman" w:hAnsi="Times New Roman"/>
          <w:sz w:val="24"/>
          <w:szCs w:val="24"/>
        </w:rPr>
        <w:t xml:space="preserve"> касае</w:t>
      </w:r>
      <w:r w:rsidR="005021DD">
        <w:rPr>
          <w:rFonts w:ascii="Times New Roman" w:hAnsi="Times New Roman"/>
          <w:sz w:val="24"/>
          <w:szCs w:val="24"/>
        </w:rPr>
        <w:t>тся защиты персональных данных,</w:t>
      </w:r>
      <w:r w:rsidRPr="00AC25DE">
        <w:rPr>
          <w:rFonts w:ascii="Times New Roman" w:hAnsi="Times New Roman"/>
          <w:sz w:val="24"/>
          <w:szCs w:val="24"/>
        </w:rPr>
        <w:t xml:space="preserve"> </w:t>
      </w:r>
      <w:r w:rsidR="005021DD" w:rsidRPr="005021DD">
        <w:rPr>
          <w:rFonts w:ascii="Times New Roman" w:hAnsi="Times New Roman"/>
          <w:sz w:val="24"/>
          <w:szCs w:val="24"/>
        </w:rPr>
        <w:t>82 – обращения относится к сфере массовых коммуникаций</w:t>
      </w:r>
      <w:r w:rsidR="005021DD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5021DD" w:rsidRPr="005021DD">
        <w:rPr>
          <w:rFonts w:ascii="Times New Roman" w:hAnsi="Times New Roman"/>
          <w:sz w:val="24"/>
          <w:szCs w:val="24"/>
        </w:rPr>
        <w:t xml:space="preserve"> </w:t>
      </w:r>
      <w:r w:rsidR="003D0B38">
        <w:rPr>
          <w:rFonts w:ascii="Times New Roman" w:hAnsi="Times New Roman"/>
          <w:sz w:val="24"/>
          <w:szCs w:val="24"/>
        </w:rPr>
        <w:t>30</w:t>
      </w:r>
      <w:r w:rsidRPr="00AC25DE">
        <w:rPr>
          <w:rFonts w:ascii="Times New Roman" w:hAnsi="Times New Roman"/>
          <w:sz w:val="24"/>
          <w:szCs w:val="24"/>
        </w:rPr>
        <w:t xml:space="preserve"> - обращени</w:t>
      </w:r>
      <w:r w:rsidR="00F331F9">
        <w:rPr>
          <w:rFonts w:ascii="Times New Roman" w:hAnsi="Times New Roman"/>
          <w:sz w:val="24"/>
          <w:szCs w:val="24"/>
        </w:rPr>
        <w:t>й</w:t>
      </w:r>
      <w:r w:rsidR="00AC25DE">
        <w:rPr>
          <w:rFonts w:ascii="Times New Roman" w:hAnsi="Times New Roman"/>
          <w:sz w:val="24"/>
          <w:szCs w:val="24"/>
        </w:rPr>
        <w:t xml:space="preserve"> относя</w:t>
      </w:r>
      <w:r w:rsidRPr="00AC25DE">
        <w:rPr>
          <w:rFonts w:ascii="Times New Roman" w:hAnsi="Times New Roman"/>
          <w:sz w:val="24"/>
          <w:szCs w:val="24"/>
        </w:rPr>
        <w:t xml:space="preserve">тся к </w:t>
      </w:r>
      <w:r w:rsidR="00FD0DE4" w:rsidRPr="00AC25DE">
        <w:rPr>
          <w:rFonts w:ascii="Times New Roman" w:hAnsi="Times New Roman"/>
          <w:sz w:val="24"/>
          <w:szCs w:val="24"/>
        </w:rPr>
        <w:t>сфере</w:t>
      </w:r>
      <w:r w:rsidR="00FD0DE4">
        <w:rPr>
          <w:rFonts w:ascii="Times New Roman" w:hAnsi="Times New Roman"/>
          <w:sz w:val="24"/>
          <w:szCs w:val="24"/>
        </w:rPr>
        <w:t xml:space="preserve"> 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Большая часть обращений поступила на имя руководителя.</w:t>
      </w:r>
    </w:p>
    <w:p w:rsidR="00BA58D0" w:rsidRDefault="00FD0DE4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="003D0B38">
        <w:rPr>
          <w:rFonts w:ascii="Times New Roman" w:hAnsi="Times New Roman"/>
          <w:sz w:val="24"/>
          <w:szCs w:val="24"/>
        </w:rPr>
        <w:t>296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3D0B3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="00BA58D0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BA58D0">
        <w:rPr>
          <w:rFonts w:ascii="Times New Roman" w:hAnsi="Times New Roman"/>
          <w:sz w:val="24"/>
          <w:szCs w:val="24"/>
        </w:rPr>
        <w:t xml:space="preserve"> вынесены решения: </w:t>
      </w:r>
      <w:r>
        <w:rPr>
          <w:rFonts w:ascii="Times New Roman" w:hAnsi="Times New Roman"/>
          <w:sz w:val="24"/>
          <w:szCs w:val="24"/>
        </w:rPr>
        <w:t xml:space="preserve">- Поддержаны (меры приняты) – </w:t>
      </w:r>
      <w:r w:rsidR="00F331F9">
        <w:rPr>
          <w:rFonts w:ascii="Times New Roman" w:hAnsi="Times New Roman"/>
          <w:sz w:val="24"/>
          <w:szCs w:val="24"/>
        </w:rPr>
        <w:t>1</w:t>
      </w:r>
      <w:r w:rsidR="003D0B38">
        <w:rPr>
          <w:rFonts w:ascii="Times New Roman" w:hAnsi="Times New Roman"/>
          <w:sz w:val="24"/>
          <w:szCs w:val="24"/>
        </w:rPr>
        <w:t>26</w:t>
      </w:r>
      <w:r w:rsidR="00BA58D0">
        <w:rPr>
          <w:rFonts w:ascii="Times New Roman" w:hAnsi="Times New Roman"/>
          <w:sz w:val="24"/>
          <w:szCs w:val="24"/>
        </w:rPr>
        <w:t xml:space="preserve">; - Разъяснено - </w:t>
      </w:r>
      <w:r w:rsidR="00F331F9">
        <w:rPr>
          <w:rFonts w:ascii="Times New Roman" w:hAnsi="Times New Roman"/>
          <w:sz w:val="24"/>
          <w:szCs w:val="24"/>
        </w:rPr>
        <w:t>10</w:t>
      </w:r>
      <w:r w:rsidR="003D0B3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BA58D0">
        <w:rPr>
          <w:rFonts w:ascii="Times New Roman" w:hAnsi="Times New Roman"/>
          <w:sz w:val="24"/>
          <w:szCs w:val="24"/>
        </w:rPr>
        <w:t xml:space="preserve"> перенаправл</w:t>
      </w:r>
      <w:r>
        <w:rPr>
          <w:rFonts w:ascii="Times New Roman" w:hAnsi="Times New Roman"/>
          <w:sz w:val="24"/>
          <w:szCs w:val="24"/>
        </w:rPr>
        <w:t>ено -</w:t>
      </w:r>
      <w:r w:rsidR="003D0B38">
        <w:rPr>
          <w:rFonts w:ascii="Times New Roman" w:hAnsi="Times New Roman"/>
          <w:sz w:val="24"/>
          <w:szCs w:val="24"/>
        </w:rPr>
        <w:t xml:space="preserve">49, </w:t>
      </w:r>
      <w:r w:rsidR="003D0B38" w:rsidRPr="003D0B38">
        <w:rPr>
          <w:rFonts w:ascii="Times New Roman" w:hAnsi="Times New Roman"/>
          <w:sz w:val="24"/>
          <w:szCs w:val="24"/>
        </w:rPr>
        <w:t>2 обращения отозваны, 3 обращения направлены в центральный аппарат.</w:t>
      </w:r>
      <w:r w:rsidR="003D0B38">
        <w:rPr>
          <w:rFonts w:ascii="Times New Roman" w:hAnsi="Times New Roman"/>
          <w:sz w:val="24"/>
          <w:szCs w:val="24"/>
        </w:rPr>
        <w:t>, принято к сведению 3, н</w:t>
      </w:r>
      <w:r w:rsidR="00F331F9">
        <w:rPr>
          <w:rFonts w:ascii="Times New Roman" w:hAnsi="Times New Roman"/>
          <w:sz w:val="24"/>
          <w:szCs w:val="24"/>
        </w:rPr>
        <w:t xml:space="preserve">е поддержано – </w:t>
      </w:r>
      <w:r w:rsidR="003D0B38">
        <w:rPr>
          <w:rFonts w:ascii="Times New Roman" w:hAnsi="Times New Roman"/>
          <w:sz w:val="24"/>
          <w:szCs w:val="24"/>
        </w:rPr>
        <w:t>4</w:t>
      </w:r>
      <w:r w:rsidR="00F331F9">
        <w:rPr>
          <w:rFonts w:ascii="Times New Roman" w:hAnsi="Times New Roman"/>
          <w:sz w:val="24"/>
          <w:szCs w:val="24"/>
        </w:rPr>
        <w:t>.</w:t>
      </w:r>
    </w:p>
    <w:p w:rsidR="00BA58D0" w:rsidRDefault="00BA58D0" w:rsidP="00570B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Обращения перенаправляются по принадлежности в МВД России (в отношении противоправных действий в информационно</w:t>
      </w:r>
      <w:r w:rsidR="0009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 отношении рекламы в СМИ), </w:t>
      </w:r>
      <w:proofErr w:type="spellStart"/>
      <w:r>
        <w:rPr>
          <w:rFonts w:ascii="Times New Roman" w:hAnsi="Times New Roman"/>
          <w:sz w:val="24"/>
          <w:szCs w:val="24"/>
        </w:rPr>
        <w:t>Роспотребна</w:t>
      </w:r>
      <w:r w:rsidR="00096D10">
        <w:rPr>
          <w:rFonts w:ascii="Times New Roman" w:hAnsi="Times New Roman"/>
          <w:sz w:val="24"/>
          <w:szCs w:val="24"/>
        </w:rPr>
        <w:t>дзор</w:t>
      </w:r>
      <w:proofErr w:type="spellEnd"/>
      <w:r w:rsidR="00096D10">
        <w:rPr>
          <w:rFonts w:ascii="Times New Roman" w:hAnsi="Times New Roman"/>
          <w:sz w:val="24"/>
          <w:szCs w:val="24"/>
        </w:rPr>
        <w:t>, другие федеральные органы и</w:t>
      </w:r>
      <w:r>
        <w:rPr>
          <w:rFonts w:ascii="Times New Roman" w:hAnsi="Times New Roman"/>
          <w:sz w:val="24"/>
          <w:szCs w:val="24"/>
        </w:rPr>
        <w:t>сполнительной власти.</w:t>
      </w:r>
      <w:proofErr w:type="gramEnd"/>
    </w:p>
    <w:p w:rsidR="00480D79" w:rsidRDefault="00480D79"/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022189"/>
    <w:rsid w:val="00096D10"/>
    <w:rsid w:val="003D0B38"/>
    <w:rsid w:val="00480D79"/>
    <w:rsid w:val="005021DD"/>
    <w:rsid w:val="00570B83"/>
    <w:rsid w:val="00AC25DE"/>
    <w:rsid w:val="00BA58D0"/>
    <w:rsid w:val="00DD569F"/>
    <w:rsid w:val="00E05495"/>
    <w:rsid w:val="00F331F9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Kuznetcov_VI</cp:lastModifiedBy>
  <cp:revision>3</cp:revision>
  <dcterms:created xsi:type="dcterms:W3CDTF">2018-01-10T14:24:00Z</dcterms:created>
  <dcterms:modified xsi:type="dcterms:W3CDTF">2018-01-10T14:29:00Z</dcterms:modified>
</cp:coreProperties>
</file>