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итогах работы с обращениями граждан в Управлении Роскомнадзора по Новгородской области в </w:t>
      </w:r>
      <w:r w:rsidR="00587A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587A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87A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587A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587A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587A6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обращений граждан. При этом 2</w:t>
      </w:r>
      <w:r w:rsidR="00587A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обращений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587A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обращения поступили заказным письмом,  </w:t>
      </w:r>
      <w:r w:rsidR="00587A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доставлено нарочным, 2 по электронной почте, </w:t>
      </w:r>
      <w:r w:rsidR="00587A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587A6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587A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во время личного приема граждан, </w:t>
      </w:r>
      <w:r w:rsidR="00587A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587A6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поступило по системе электронного документооборота. </w:t>
      </w:r>
    </w:p>
    <w:p w:rsidR="00BA58D0" w:rsidRDefault="00BA58D0" w:rsidP="00587A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Сравнительный анализ поступивших в управление обращений граждан показывает следующее, что: 1</w:t>
      </w:r>
      <w:r w:rsidR="00587A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обращений относятся к работе в сфере связи; </w:t>
      </w:r>
      <w:r w:rsidR="00FD0D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FD0D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587A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– обращений касаются защиты персональных данных; </w:t>
      </w:r>
      <w:r w:rsidR="00587A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FD0D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 w:rsidR="00587A6A">
        <w:rPr>
          <w:rFonts w:ascii="Times New Roman" w:hAnsi="Times New Roman"/>
          <w:sz w:val="24"/>
          <w:szCs w:val="24"/>
        </w:rPr>
        <w:t xml:space="preserve">, </w:t>
      </w:r>
      <w:r w:rsidR="00587A6A" w:rsidRPr="00587A6A">
        <w:rPr>
          <w:rFonts w:ascii="Times New Roman" w:hAnsi="Times New Roman"/>
          <w:sz w:val="24"/>
          <w:szCs w:val="24"/>
        </w:rPr>
        <w:t>2 – обращения относит</w:t>
      </w:r>
      <w:r w:rsidR="00587A6A">
        <w:rPr>
          <w:rFonts w:ascii="Times New Roman" w:hAnsi="Times New Roman"/>
          <w:sz w:val="24"/>
          <w:szCs w:val="24"/>
        </w:rPr>
        <w:t xml:space="preserve">ся к сфере ограничения доступа к сайтам; </w:t>
      </w:r>
      <w:r w:rsidR="00587A6A" w:rsidRPr="00587A6A">
        <w:rPr>
          <w:rFonts w:ascii="Times New Roman" w:hAnsi="Times New Roman"/>
          <w:sz w:val="24"/>
          <w:szCs w:val="24"/>
        </w:rPr>
        <w:t xml:space="preserve">2 – обращения </w:t>
      </w:r>
      <w:r w:rsidR="00587A6A">
        <w:rPr>
          <w:rFonts w:ascii="Times New Roman" w:hAnsi="Times New Roman"/>
          <w:sz w:val="24"/>
          <w:szCs w:val="24"/>
        </w:rPr>
        <w:t>носят административный характер.</w:t>
      </w:r>
      <w:proofErr w:type="gramEnd"/>
      <w:r w:rsidR="00587A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Большая часть обращений поступила на имя руководителя.</w:t>
      </w:r>
    </w:p>
    <w:p w:rsidR="00BA58D0" w:rsidRDefault="00FD0DE4" w:rsidP="00587A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587A6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обращений.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 xml:space="preserve">- Поддержаны (меры приняты) – </w:t>
      </w:r>
      <w:r w:rsidR="00587A6A">
        <w:rPr>
          <w:rFonts w:ascii="Times New Roman" w:hAnsi="Times New Roman"/>
          <w:sz w:val="24"/>
          <w:szCs w:val="24"/>
        </w:rPr>
        <w:t>16</w:t>
      </w:r>
      <w:r w:rsidR="00BA58D0">
        <w:rPr>
          <w:rFonts w:ascii="Times New Roman" w:hAnsi="Times New Roman"/>
          <w:sz w:val="24"/>
          <w:szCs w:val="24"/>
        </w:rPr>
        <w:t>;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587A6A">
        <w:rPr>
          <w:rFonts w:ascii="Times New Roman" w:hAnsi="Times New Roman"/>
          <w:sz w:val="24"/>
          <w:szCs w:val="24"/>
        </w:rPr>
        <w:t xml:space="preserve"> 10</w:t>
      </w:r>
      <w:r w:rsidR="00BA58D0">
        <w:rPr>
          <w:rFonts w:ascii="Times New Roman" w:hAnsi="Times New Roman"/>
          <w:sz w:val="24"/>
          <w:szCs w:val="24"/>
        </w:rPr>
        <w:t>.</w:t>
      </w:r>
      <w:r w:rsidR="00DF1D39">
        <w:rPr>
          <w:rFonts w:ascii="Times New Roman" w:hAnsi="Times New Roman"/>
          <w:sz w:val="24"/>
          <w:szCs w:val="24"/>
        </w:rPr>
        <w:t xml:space="preserve"> Находятся на рассмотрении </w:t>
      </w:r>
      <w:r w:rsidR="00DF1D39">
        <w:rPr>
          <w:rFonts w:ascii="Times New Roman" w:hAnsi="Times New Roman"/>
          <w:sz w:val="24"/>
          <w:szCs w:val="24"/>
        </w:rPr>
        <w:t>14</w:t>
      </w:r>
      <w:r w:rsidR="00DF1D39">
        <w:rPr>
          <w:rFonts w:ascii="Times New Roman" w:hAnsi="Times New Roman"/>
          <w:sz w:val="24"/>
          <w:szCs w:val="24"/>
        </w:rPr>
        <w:t xml:space="preserve"> обращений</w:t>
      </w:r>
      <w:bookmarkStart w:id="0" w:name="_GoBack"/>
      <w:bookmarkEnd w:id="0"/>
      <w:r w:rsidR="00DF1D39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87A6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587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>, другие федеральные органы исполнительной власти.</w:t>
      </w:r>
      <w:proofErr w:type="gramEnd"/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480D79"/>
    <w:rsid w:val="00587A6A"/>
    <w:rsid w:val="00BA58D0"/>
    <w:rsid w:val="00DF1D3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Kuznetsov_VI</cp:lastModifiedBy>
  <cp:revision>3</cp:revision>
  <dcterms:created xsi:type="dcterms:W3CDTF">2015-10-02T12:06:00Z</dcterms:created>
  <dcterms:modified xsi:type="dcterms:W3CDTF">2015-10-02T12:08:00Z</dcterms:modified>
</cp:coreProperties>
</file>