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C2" w:rsidRPr="008673C2" w:rsidRDefault="008673C2" w:rsidP="008673C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Уважаемые </w:t>
      </w:r>
      <w:r w:rsidR="00B87B9A">
        <w:rPr>
          <w:rStyle w:val="a4"/>
          <w:color w:val="000000"/>
          <w:sz w:val="28"/>
          <w:szCs w:val="28"/>
        </w:rPr>
        <w:t xml:space="preserve">участники </w:t>
      </w:r>
      <w:proofErr w:type="spellStart"/>
      <w:r w:rsidR="00B87B9A">
        <w:rPr>
          <w:rStyle w:val="a4"/>
          <w:color w:val="000000"/>
          <w:sz w:val="28"/>
          <w:szCs w:val="28"/>
        </w:rPr>
        <w:t>м</w:t>
      </w:r>
      <w:bookmarkStart w:id="0" w:name="_GoBack"/>
      <w:bookmarkEnd w:id="0"/>
      <w:r>
        <w:rPr>
          <w:rStyle w:val="a4"/>
          <w:color w:val="000000"/>
          <w:sz w:val="28"/>
          <w:szCs w:val="28"/>
        </w:rPr>
        <w:t>едиасообщества</w:t>
      </w:r>
      <w:proofErr w:type="spellEnd"/>
      <w:r>
        <w:rPr>
          <w:rStyle w:val="a4"/>
          <w:color w:val="000000"/>
          <w:sz w:val="28"/>
          <w:szCs w:val="28"/>
        </w:rPr>
        <w:t>!</w:t>
      </w:r>
    </w:p>
    <w:p w:rsidR="008673C2" w:rsidRPr="008673C2" w:rsidRDefault="008673C2" w:rsidP="008673C2">
      <w:pPr>
        <w:pStyle w:val="a3"/>
        <w:spacing w:before="15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8673C2">
        <w:rPr>
          <w:color w:val="000000"/>
          <w:sz w:val="28"/>
          <w:szCs w:val="28"/>
        </w:rPr>
        <w:t xml:space="preserve">Приоритетным направлением деятельности </w:t>
      </w:r>
      <w:proofErr w:type="spellStart"/>
      <w:r w:rsidRPr="008673C2">
        <w:rPr>
          <w:color w:val="000000"/>
          <w:sz w:val="28"/>
          <w:szCs w:val="28"/>
        </w:rPr>
        <w:t>Роскомнадзора</w:t>
      </w:r>
      <w:proofErr w:type="spellEnd"/>
      <w:r w:rsidRPr="008673C2">
        <w:rPr>
          <w:color w:val="000000"/>
          <w:sz w:val="28"/>
          <w:szCs w:val="28"/>
        </w:rPr>
        <w:t xml:space="preserve"> по профилактике нарушений в сфере ср</w:t>
      </w:r>
      <w:r w:rsidR="00B97AED">
        <w:rPr>
          <w:color w:val="000000"/>
          <w:sz w:val="28"/>
          <w:szCs w:val="28"/>
        </w:rPr>
        <w:t>едств массовой информации являют</w:t>
      </w:r>
      <w:r w:rsidRPr="008673C2">
        <w:rPr>
          <w:color w:val="000000"/>
          <w:sz w:val="28"/>
          <w:szCs w:val="28"/>
        </w:rPr>
        <w:t>ся: противодействие использования СМИ для экстремистской деятельности, разжигания межнациональной и иной розни, пропаганды  насилия, жестокости, порнографии, употребления наркотических средств, и материалов, содержащих нецензурную брань, а также нарушений Федерального закона N 436 «О защите детей от информации, причиняющей вред их здоровью и развитию»,  недопущение нарушений законодательства со стороны СМИ</w:t>
      </w:r>
      <w:proofErr w:type="gramEnd"/>
      <w:r w:rsidRPr="008673C2">
        <w:rPr>
          <w:color w:val="000000"/>
          <w:sz w:val="28"/>
          <w:szCs w:val="28"/>
        </w:rPr>
        <w:t xml:space="preserve"> в период подготовки проведения выборов</w:t>
      </w:r>
    </w:p>
    <w:p w:rsidR="008673C2" w:rsidRPr="008673C2" w:rsidRDefault="008673C2" w:rsidP="008673C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73C2">
        <w:rPr>
          <w:rStyle w:val="a4"/>
          <w:color w:val="000000"/>
          <w:sz w:val="28"/>
          <w:szCs w:val="28"/>
        </w:rPr>
        <w:t>Памятка учредителям и редакторам средств массовой информации  о  недопустимости злоупотребления  свободой  массовой  информации</w:t>
      </w:r>
    </w:p>
    <w:p w:rsidR="008673C2" w:rsidRPr="008673C2" w:rsidRDefault="008673C2" w:rsidP="008673C2">
      <w:pPr>
        <w:pStyle w:val="a3"/>
        <w:spacing w:before="15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8673C2">
        <w:rPr>
          <w:color w:val="000000"/>
          <w:sz w:val="28"/>
          <w:szCs w:val="28"/>
        </w:rPr>
        <w:t> </w:t>
      </w:r>
      <w:proofErr w:type="gramStart"/>
      <w:r w:rsidRPr="008673C2">
        <w:rPr>
          <w:color w:val="000000"/>
          <w:sz w:val="28"/>
          <w:szCs w:val="28"/>
        </w:rPr>
        <w:t>В  соответствии  со ст. 4 Закона РФ "О средствах массовой информации" не допускается использование средств массовой информации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</w:t>
      </w:r>
      <w:proofErr w:type="gramEnd"/>
      <w:r w:rsidRPr="008673C2">
        <w:rPr>
          <w:color w:val="000000"/>
          <w:sz w:val="28"/>
          <w:szCs w:val="28"/>
        </w:rPr>
        <w:t>, и материалов, содержащих нецензурную брань.</w:t>
      </w:r>
    </w:p>
    <w:p w:rsidR="008673C2" w:rsidRPr="008673C2" w:rsidRDefault="008673C2" w:rsidP="008673C2">
      <w:pPr>
        <w:pStyle w:val="consplusnormal"/>
        <w:spacing w:before="15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8673C2">
        <w:rPr>
          <w:color w:val="000000"/>
          <w:sz w:val="28"/>
          <w:szCs w:val="28"/>
        </w:rPr>
        <w:t>Запрещается использование в радио-, теле-, видео-, кинопрограммах, документальных и художественных фильмах, а также в информационных компьютерных файлах и программах обработки информационных текстов, относящихся к специальным средствам массовой информации, скрытых вставок и иных технических приемов и способов распространения информации, воздействующих на подсознание людей и (или) оказывающих вредное влияние на их здоровье, а равно распространение информации об общественном объединении или иной организации</w:t>
      </w:r>
      <w:proofErr w:type="gramEnd"/>
      <w:r w:rsidRPr="008673C2">
        <w:rPr>
          <w:color w:val="000000"/>
          <w:sz w:val="28"/>
          <w:szCs w:val="28"/>
        </w:rPr>
        <w:t xml:space="preserve">, </w:t>
      </w:r>
      <w:proofErr w:type="gramStart"/>
      <w:r w:rsidRPr="008673C2">
        <w:rPr>
          <w:color w:val="000000"/>
          <w:sz w:val="28"/>
          <w:szCs w:val="28"/>
        </w:rPr>
        <w:t>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 года N 114-ФЗ "О противодействии экстремистской деятельности" (далее - Федеральный закон "О противодействии экстремистской деятельности"), без указания на то, что соответствующее общественное объединение или иная организация ликвидированы</w:t>
      </w:r>
      <w:proofErr w:type="gramEnd"/>
      <w:r w:rsidRPr="008673C2">
        <w:rPr>
          <w:color w:val="000000"/>
          <w:sz w:val="28"/>
          <w:szCs w:val="28"/>
        </w:rPr>
        <w:t xml:space="preserve"> или их деятельность запрещена.</w:t>
      </w:r>
    </w:p>
    <w:p w:rsidR="008673C2" w:rsidRPr="008673C2" w:rsidRDefault="008673C2" w:rsidP="008673C2">
      <w:pPr>
        <w:pStyle w:val="consplusnormal"/>
        <w:spacing w:before="15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8673C2">
        <w:rPr>
          <w:color w:val="000000"/>
          <w:sz w:val="28"/>
          <w:szCs w:val="28"/>
        </w:rPr>
        <w:t xml:space="preserve">Запрещаются распространение в средствах массовой информации, а также в информационно-телекоммуникационных сетях сведений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8673C2">
        <w:rPr>
          <w:color w:val="000000"/>
          <w:sz w:val="28"/>
          <w:szCs w:val="28"/>
        </w:rPr>
        <w:t>прекурсоров</w:t>
      </w:r>
      <w:proofErr w:type="spellEnd"/>
      <w:r w:rsidRPr="008673C2">
        <w:rPr>
          <w:color w:val="000000"/>
          <w:sz w:val="28"/>
          <w:szCs w:val="28"/>
        </w:rPr>
        <w:t xml:space="preserve">, пропаганда каких-либо преимуществ использования отдельных наркотических средств, </w:t>
      </w:r>
      <w:r w:rsidRPr="008673C2">
        <w:rPr>
          <w:color w:val="000000"/>
          <w:sz w:val="28"/>
          <w:szCs w:val="28"/>
        </w:rPr>
        <w:lastRenderedPageBreak/>
        <w:t xml:space="preserve">психотропных веществ, их аналогов и </w:t>
      </w:r>
      <w:proofErr w:type="spellStart"/>
      <w:r w:rsidRPr="008673C2">
        <w:rPr>
          <w:color w:val="000000"/>
          <w:sz w:val="28"/>
          <w:szCs w:val="28"/>
        </w:rPr>
        <w:t>прекурсоров</w:t>
      </w:r>
      <w:proofErr w:type="spellEnd"/>
      <w:r w:rsidRPr="008673C2">
        <w:rPr>
          <w:color w:val="000000"/>
          <w:sz w:val="28"/>
          <w:szCs w:val="28"/>
        </w:rPr>
        <w:t>, а также распространение иной информации, распространение которой запрещено федеральными законами.</w:t>
      </w:r>
      <w:proofErr w:type="gramEnd"/>
    </w:p>
    <w:p w:rsidR="008673C2" w:rsidRPr="008673C2" w:rsidRDefault="008673C2" w:rsidP="008673C2">
      <w:pPr>
        <w:pStyle w:val="consplusnormal"/>
        <w:spacing w:before="15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8673C2">
        <w:rPr>
          <w:color w:val="000000"/>
          <w:sz w:val="28"/>
          <w:szCs w:val="28"/>
        </w:rPr>
        <w:t>Порядок сбора информации журналистами на территории (объекте) проведения контртеррористической операции определяется руководителем контртеррористической операции.</w:t>
      </w:r>
    </w:p>
    <w:p w:rsidR="008673C2" w:rsidRPr="008673C2" w:rsidRDefault="008673C2" w:rsidP="008673C2">
      <w:pPr>
        <w:pStyle w:val="consplusnormal"/>
        <w:spacing w:before="15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8673C2">
        <w:rPr>
          <w:color w:val="000000"/>
          <w:sz w:val="28"/>
          <w:szCs w:val="28"/>
        </w:rPr>
        <w:t>При освещении контртеррористической операции запрещается распространение в средствах массовой информации сведений о специальных средствах, технических приемах и тактике проведения такой операции, если их распространение может препятствовать проведению контртеррористической операции или поставить под угрозу жизнь и здоровье людей. Сведения о сотрудниках специальных подразделений, лицах, оказывающих содействие в проведении такой операции, выявлении, предупреждении, пресечении и раскрытии террористического акта,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данных.</w:t>
      </w:r>
    </w:p>
    <w:p w:rsidR="008673C2" w:rsidRPr="008673C2" w:rsidRDefault="008673C2" w:rsidP="008673C2">
      <w:pPr>
        <w:pStyle w:val="consplusnormal"/>
        <w:spacing w:before="15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8673C2">
        <w:rPr>
          <w:color w:val="000000"/>
          <w:sz w:val="28"/>
          <w:szCs w:val="28"/>
        </w:rPr>
        <w:t>Запрещается распространение в средствах массовой информации, а также в информационно-телекоммуникационных сетях информации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</w:t>
      </w:r>
      <w:proofErr w:type="gramEnd"/>
      <w:r w:rsidRPr="008673C2">
        <w:rPr>
          <w:color w:val="000000"/>
          <w:sz w:val="28"/>
          <w:szCs w:val="28"/>
        </w:rPr>
        <w:t xml:space="preserve"> установить личность такого несовершеннолетнего, за исключением случаев, предусмотренных пунктами 1 - 3 части четвертой статьи 41 настоящего Закона.</w:t>
      </w:r>
    </w:p>
    <w:p w:rsidR="008673C2" w:rsidRPr="008673C2" w:rsidRDefault="008673C2" w:rsidP="008673C2">
      <w:pPr>
        <w:pStyle w:val="consplusnormal"/>
        <w:spacing w:before="15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8673C2">
        <w:rPr>
          <w:color w:val="000000"/>
          <w:sz w:val="28"/>
          <w:szCs w:val="28"/>
        </w:rPr>
        <w:t>Запрещается распространение в средствах массовой информации, а также в информационно-телекоммуникационных сетях сведений, содержащих инструкции по самодельному изготовлению взрывчатых веществ и взрывных устройств.</w:t>
      </w:r>
    </w:p>
    <w:p w:rsidR="005E5B84" w:rsidRDefault="005E5B84" w:rsidP="005E5B84">
      <w:pPr>
        <w:pStyle w:val="a3"/>
        <w:spacing w:before="0" w:beforeAutospacing="0" w:after="0" w:afterAutospacing="0"/>
        <w:ind w:firstLine="851"/>
        <w:jc w:val="center"/>
        <w:rPr>
          <w:rStyle w:val="a4"/>
          <w:color w:val="000000"/>
          <w:sz w:val="28"/>
          <w:szCs w:val="28"/>
        </w:rPr>
      </w:pPr>
    </w:p>
    <w:p w:rsidR="008673C2" w:rsidRPr="008673C2" w:rsidRDefault="008673C2" w:rsidP="005E5B84">
      <w:pPr>
        <w:pStyle w:val="a3"/>
        <w:spacing w:before="0" w:beforeAutospacing="0" w:after="0" w:afterAutospacing="0"/>
        <w:ind w:left="-142"/>
        <w:jc w:val="center"/>
        <w:rPr>
          <w:color w:val="000000"/>
          <w:sz w:val="28"/>
          <w:szCs w:val="28"/>
        </w:rPr>
      </w:pPr>
      <w:r w:rsidRPr="008673C2">
        <w:rPr>
          <w:rStyle w:val="a4"/>
          <w:color w:val="000000"/>
          <w:sz w:val="28"/>
          <w:szCs w:val="28"/>
        </w:rPr>
        <w:t>Административная  ответственность  за  нару</w:t>
      </w:r>
      <w:r w:rsidR="005E5B84">
        <w:rPr>
          <w:rStyle w:val="a4"/>
          <w:color w:val="000000"/>
          <w:sz w:val="28"/>
          <w:szCs w:val="28"/>
        </w:rPr>
        <w:t>шение  данных  требований</w:t>
      </w:r>
    </w:p>
    <w:p w:rsidR="005E5B84" w:rsidRDefault="005E5B84" w:rsidP="008673C2">
      <w:pPr>
        <w:pStyle w:val="a3"/>
        <w:spacing w:before="0" w:beforeAutospacing="0" w:after="0" w:afterAutospacing="0"/>
        <w:ind w:firstLine="851"/>
        <w:jc w:val="both"/>
        <w:rPr>
          <w:rStyle w:val="a4"/>
          <w:color w:val="000000"/>
          <w:sz w:val="28"/>
          <w:szCs w:val="28"/>
        </w:rPr>
      </w:pPr>
    </w:p>
    <w:p w:rsidR="008673C2" w:rsidRPr="008673C2" w:rsidRDefault="008673C2" w:rsidP="008673C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73C2">
        <w:rPr>
          <w:rStyle w:val="a4"/>
          <w:color w:val="000000"/>
          <w:sz w:val="28"/>
          <w:szCs w:val="28"/>
        </w:rPr>
        <w:t>Статья 13.15  КоАП РФ. Злоупотребление свободой массовой информации.</w:t>
      </w:r>
    </w:p>
    <w:p w:rsidR="008673C2" w:rsidRPr="008673C2" w:rsidRDefault="008673C2" w:rsidP="008673C2">
      <w:pPr>
        <w:pStyle w:val="a3"/>
        <w:spacing w:before="15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8673C2">
        <w:rPr>
          <w:color w:val="000000"/>
          <w:sz w:val="28"/>
          <w:szCs w:val="28"/>
        </w:rPr>
        <w:t xml:space="preserve">1. Изготовление и (или) распространение теле-, видео-, кинопрограмм, документальных и художественных фильмов, а также относящихся к специальным средствам массовой информации информационных компьютерных файлов и программ обработки информационных текстов, содержащих скрытые вставки, воздействующие на подсознание людей и </w:t>
      </w:r>
      <w:r w:rsidRPr="008673C2">
        <w:rPr>
          <w:color w:val="000000"/>
          <w:sz w:val="28"/>
          <w:szCs w:val="28"/>
        </w:rPr>
        <w:lastRenderedPageBreak/>
        <w:t xml:space="preserve">(или) оказывающие вредное влияние на их здоровье, </w:t>
      </w:r>
      <w:proofErr w:type="gramStart"/>
      <w:r w:rsidRPr="008673C2">
        <w:rPr>
          <w:color w:val="000000"/>
          <w:sz w:val="28"/>
          <w:szCs w:val="28"/>
        </w:rPr>
        <w:t>-в</w:t>
      </w:r>
      <w:proofErr w:type="gramEnd"/>
      <w:r w:rsidRPr="008673C2">
        <w:rPr>
          <w:color w:val="000000"/>
          <w:sz w:val="28"/>
          <w:szCs w:val="28"/>
        </w:rPr>
        <w:t>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правонарушения; на должностных лиц - от четырех тысяч до пяти тысяч рублей с конфискацией предмета административного правонарушения; на юридических лиц - от сорока тысяч до пятидесяти тысяч рублей с конфискацией предмета административного правонарушения.</w:t>
      </w:r>
    </w:p>
    <w:p w:rsidR="008673C2" w:rsidRPr="008673C2" w:rsidRDefault="008673C2" w:rsidP="008673C2">
      <w:pPr>
        <w:pStyle w:val="consplusnormal"/>
        <w:spacing w:before="15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8673C2">
        <w:rPr>
          <w:color w:val="000000"/>
          <w:sz w:val="28"/>
          <w:szCs w:val="28"/>
        </w:rPr>
        <w:t xml:space="preserve">2. </w:t>
      </w:r>
      <w:proofErr w:type="gramStart"/>
      <w:r w:rsidRPr="008673C2">
        <w:rPr>
          <w:color w:val="000000"/>
          <w:sz w:val="28"/>
          <w:szCs w:val="28"/>
        </w:rPr>
        <w:t>Распространение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 года N 114-ФЗ "О противодействии экстремистской деятельности", без указания на то, что соответствующее общественное объединение или иная организация</w:t>
      </w:r>
      <w:proofErr w:type="gramEnd"/>
      <w:r w:rsidRPr="008673C2">
        <w:rPr>
          <w:color w:val="000000"/>
          <w:sz w:val="28"/>
          <w:szCs w:val="28"/>
        </w:rPr>
        <w:t xml:space="preserve"> </w:t>
      </w:r>
      <w:proofErr w:type="gramStart"/>
      <w:r w:rsidRPr="008673C2">
        <w:rPr>
          <w:color w:val="000000"/>
          <w:sz w:val="28"/>
          <w:szCs w:val="28"/>
        </w:rPr>
        <w:t>ликвидированы или их деятельность запрещена, -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правонарушения; на должностных лиц - от четырех тысяч до пяти тысяч рублей с конфискацией предмета административного правонарушения; на юридических лиц - от сорока тысяч до пятидесяти тысяч рублей с конфискацией предмета административного правонарушения.</w:t>
      </w:r>
      <w:proofErr w:type="gramEnd"/>
    </w:p>
    <w:p w:rsidR="008673C2" w:rsidRPr="008673C2" w:rsidRDefault="008673C2" w:rsidP="008673C2">
      <w:pPr>
        <w:pStyle w:val="consplusnormal"/>
        <w:spacing w:before="15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8673C2">
        <w:rPr>
          <w:color w:val="000000"/>
          <w:sz w:val="28"/>
          <w:szCs w:val="28"/>
        </w:rPr>
        <w:t xml:space="preserve">3. </w:t>
      </w:r>
      <w:proofErr w:type="gramStart"/>
      <w:r w:rsidRPr="008673C2">
        <w:rPr>
          <w:color w:val="000000"/>
          <w:sz w:val="28"/>
          <w:szCs w:val="28"/>
        </w:rPr>
        <w:t>Незаконное распространение информации о несовершеннолетнем, пострадавшем в результате противоправных действий (бездействия), или нарушение предусмотренных федеральными законами требований к распространению такой информации, если эти действия (бездействие) не содержат уголовно наказуемого деяния, -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</w:t>
      </w:r>
      <w:proofErr w:type="gramEnd"/>
      <w:r w:rsidRPr="008673C2">
        <w:rPr>
          <w:color w:val="000000"/>
          <w:sz w:val="28"/>
          <w:szCs w:val="28"/>
        </w:rPr>
        <w:t xml:space="preserve"> на юридических лиц - от четырехсот тысяч до одного миллиона рублей с конфискацией предмета административного правонарушения.</w:t>
      </w:r>
    </w:p>
    <w:p w:rsidR="008673C2" w:rsidRPr="008673C2" w:rsidRDefault="008673C2" w:rsidP="008673C2">
      <w:pPr>
        <w:pStyle w:val="consplusnormal"/>
        <w:spacing w:before="15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8673C2">
        <w:rPr>
          <w:color w:val="000000"/>
          <w:sz w:val="28"/>
          <w:szCs w:val="28"/>
        </w:rPr>
        <w:t xml:space="preserve">4. </w:t>
      </w:r>
      <w:proofErr w:type="gramStart"/>
      <w:r w:rsidRPr="008673C2">
        <w:rPr>
          <w:color w:val="000000"/>
          <w:sz w:val="28"/>
          <w:szCs w:val="28"/>
        </w:rPr>
        <w:t>Публичное распространение выражающих явное неуважение к обществу сведений о днях воинской славы и памятных датах России, связанных с защитой Отечества, либо публичное осквернение символов воинской славы России, в том числе совершенные с применением средств массовой информации и (или) информационно-телекоммуникационных сетей (в том числе сети "Интернет"), - влечет наложение административного штрафа на юридических лиц в размере от четырехсот тысяч до одного миллиона</w:t>
      </w:r>
      <w:proofErr w:type="gramEnd"/>
      <w:r w:rsidRPr="008673C2">
        <w:rPr>
          <w:color w:val="000000"/>
          <w:sz w:val="28"/>
          <w:szCs w:val="28"/>
        </w:rPr>
        <w:t xml:space="preserve"> рублей.</w:t>
      </w:r>
    </w:p>
    <w:p w:rsidR="008673C2" w:rsidRPr="008673C2" w:rsidRDefault="008673C2" w:rsidP="008673C2">
      <w:pPr>
        <w:pStyle w:val="consplusnormal"/>
        <w:spacing w:before="15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8673C2">
        <w:rPr>
          <w:color w:val="000000"/>
          <w:sz w:val="28"/>
          <w:szCs w:val="28"/>
        </w:rPr>
        <w:t xml:space="preserve">5. </w:t>
      </w:r>
      <w:proofErr w:type="gramStart"/>
      <w:r w:rsidRPr="008673C2">
        <w:rPr>
          <w:color w:val="000000"/>
          <w:sz w:val="28"/>
          <w:szCs w:val="28"/>
        </w:rPr>
        <w:t xml:space="preserve">Распространение в средствах массовой информации, а также в информационно-телекоммуникационных сетях сведений, содержащих инструкции по самодельному изготовлению взрывчатых веществ и взрывных устройств, если эти действия не содержат признаков уголовно наказуемого </w:t>
      </w:r>
      <w:r w:rsidRPr="008673C2">
        <w:rPr>
          <w:color w:val="000000"/>
          <w:sz w:val="28"/>
          <w:szCs w:val="28"/>
        </w:rPr>
        <w:lastRenderedPageBreak/>
        <w:t>деяния, - 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правонарушения;</w:t>
      </w:r>
      <w:proofErr w:type="gramEnd"/>
      <w:r w:rsidRPr="008673C2">
        <w:rPr>
          <w:color w:val="000000"/>
          <w:sz w:val="28"/>
          <w:szCs w:val="28"/>
        </w:rPr>
        <w:t xml:space="preserve"> на должностных лиц - от сорока тысяч до пятидесяти тысяч рублей; на индивидуальных предпринимателей -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правонарушения; на юридических лиц -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правонарушения.</w:t>
      </w:r>
    </w:p>
    <w:p w:rsidR="008673C2" w:rsidRPr="008673C2" w:rsidRDefault="008673C2" w:rsidP="008673C2">
      <w:pPr>
        <w:pStyle w:val="consplusnormal"/>
        <w:spacing w:before="15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8673C2">
        <w:rPr>
          <w:color w:val="000000"/>
          <w:sz w:val="28"/>
          <w:szCs w:val="28"/>
        </w:rPr>
        <w:t xml:space="preserve">6. </w:t>
      </w:r>
      <w:proofErr w:type="gramStart"/>
      <w:r w:rsidRPr="008673C2">
        <w:rPr>
          <w:color w:val="000000"/>
          <w:sz w:val="28"/>
          <w:szCs w:val="28"/>
        </w:rPr>
        <w:t>Производство либо выпуск продукции средства массовой информации, содержащей публичные призывы к осуществлению террористической деятельности, материалы, публично оправдывающие терроризм, или другие материалы, призывающие к осуществлению экстремистской деятельности либо обосновывающие или оправдывающие необходимость осуществления такой деятельности, за исключением случаев, предусмотренных статьями 20.3 и 20.29 настоящего Кодекса, - влечет наложение административного штрафа на юридических лиц в размере от ста тысяч до одного миллиона рублей</w:t>
      </w:r>
      <w:proofErr w:type="gramEnd"/>
      <w:r w:rsidRPr="008673C2">
        <w:rPr>
          <w:color w:val="000000"/>
          <w:sz w:val="28"/>
          <w:szCs w:val="28"/>
        </w:rPr>
        <w:t xml:space="preserve"> с конфискацией предмета административного правонарушения.</w:t>
      </w:r>
    </w:p>
    <w:p w:rsidR="008673C2" w:rsidRPr="008673C2" w:rsidRDefault="008673C2" w:rsidP="008673C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73C2">
        <w:rPr>
          <w:rStyle w:val="a4"/>
          <w:color w:val="000000"/>
          <w:sz w:val="28"/>
          <w:szCs w:val="28"/>
        </w:rPr>
        <w:t xml:space="preserve">Статья 6.15 КоАП РФ.  Пропаганда наркотических средств, психотропных веществ или их </w:t>
      </w:r>
      <w:proofErr w:type="spellStart"/>
      <w:r w:rsidRPr="008673C2">
        <w:rPr>
          <w:rStyle w:val="a4"/>
          <w:color w:val="000000"/>
          <w:sz w:val="28"/>
          <w:szCs w:val="28"/>
        </w:rPr>
        <w:t>прекурсоров</w:t>
      </w:r>
      <w:proofErr w:type="spellEnd"/>
      <w:r w:rsidRPr="008673C2">
        <w:rPr>
          <w:rStyle w:val="a4"/>
          <w:color w:val="000000"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8673C2">
        <w:rPr>
          <w:rStyle w:val="a4"/>
          <w:color w:val="000000"/>
          <w:sz w:val="28"/>
          <w:szCs w:val="28"/>
        </w:rPr>
        <w:t>прекурсоры</w:t>
      </w:r>
      <w:proofErr w:type="spellEnd"/>
      <w:r w:rsidRPr="008673C2">
        <w:rPr>
          <w:rStyle w:val="a4"/>
          <w:color w:val="000000"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8673C2">
        <w:rPr>
          <w:rStyle w:val="a4"/>
          <w:color w:val="000000"/>
          <w:sz w:val="28"/>
          <w:szCs w:val="28"/>
        </w:rPr>
        <w:t>прекурсоры</w:t>
      </w:r>
      <w:proofErr w:type="spellEnd"/>
      <w:r w:rsidRPr="008673C2">
        <w:rPr>
          <w:rStyle w:val="a4"/>
          <w:color w:val="000000"/>
          <w:sz w:val="28"/>
          <w:szCs w:val="28"/>
        </w:rPr>
        <w:t xml:space="preserve">, новых потенциально опасных </w:t>
      </w:r>
      <w:proofErr w:type="spellStart"/>
      <w:r w:rsidRPr="008673C2">
        <w:rPr>
          <w:rStyle w:val="a4"/>
          <w:color w:val="000000"/>
          <w:sz w:val="28"/>
          <w:szCs w:val="28"/>
        </w:rPr>
        <w:t>психоактивных</w:t>
      </w:r>
      <w:proofErr w:type="spellEnd"/>
      <w:r w:rsidRPr="008673C2">
        <w:rPr>
          <w:rStyle w:val="a4"/>
          <w:color w:val="000000"/>
          <w:sz w:val="28"/>
          <w:szCs w:val="28"/>
        </w:rPr>
        <w:t xml:space="preserve"> веществ.</w:t>
      </w:r>
    </w:p>
    <w:p w:rsidR="008673C2" w:rsidRPr="008673C2" w:rsidRDefault="008673C2" w:rsidP="008673C2">
      <w:pPr>
        <w:pStyle w:val="a3"/>
        <w:spacing w:before="15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8673C2">
        <w:rPr>
          <w:color w:val="000000"/>
          <w:sz w:val="28"/>
          <w:szCs w:val="28"/>
        </w:rPr>
        <w:t xml:space="preserve">Пропаганда либо незаконная реклама наркотических средств, психотропных веществ или их </w:t>
      </w:r>
      <w:proofErr w:type="spellStart"/>
      <w:r w:rsidRPr="008673C2">
        <w:rPr>
          <w:color w:val="000000"/>
          <w:sz w:val="28"/>
          <w:szCs w:val="28"/>
        </w:rPr>
        <w:t>прекурсоров</w:t>
      </w:r>
      <w:proofErr w:type="spellEnd"/>
      <w:r w:rsidRPr="008673C2">
        <w:rPr>
          <w:color w:val="000000"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8673C2">
        <w:rPr>
          <w:color w:val="000000"/>
          <w:sz w:val="28"/>
          <w:szCs w:val="28"/>
        </w:rPr>
        <w:t>прекурсоры</w:t>
      </w:r>
      <w:proofErr w:type="spellEnd"/>
      <w:r w:rsidRPr="008673C2">
        <w:rPr>
          <w:color w:val="000000"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8673C2">
        <w:rPr>
          <w:color w:val="000000"/>
          <w:sz w:val="28"/>
          <w:szCs w:val="28"/>
        </w:rPr>
        <w:t>прекурсоры</w:t>
      </w:r>
      <w:proofErr w:type="spellEnd"/>
      <w:r w:rsidRPr="008673C2">
        <w:rPr>
          <w:color w:val="000000"/>
          <w:sz w:val="28"/>
          <w:szCs w:val="28"/>
        </w:rPr>
        <w:t xml:space="preserve">, а также новых потенциально опасных </w:t>
      </w:r>
      <w:proofErr w:type="spellStart"/>
      <w:r w:rsidRPr="008673C2">
        <w:rPr>
          <w:color w:val="000000"/>
          <w:sz w:val="28"/>
          <w:szCs w:val="28"/>
        </w:rPr>
        <w:t>психоактивных</w:t>
      </w:r>
      <w:proofErr w:type="spellEnd"/>
      <w:r w:rsidRPr="008673C2">
        <w:rPr>
          <w:color w:val="000000"/>
          <w:sz w:val="28"/>
          <w:szCs w:val="28"/>
        </w:rPr>
        <w:t xml:space="preserve"> веществ - влечет наложение административного штрафа на граждан в размере от четырех тысяч до пяти тысяч рублей с конфискацией рекламной продукции и</w:t>
      </w:r>
      <w:proofErr w:type="gramEnd"/>
      <w:r w:rsidRPr="008673C2">
        <w:rPr>
          <w:color w:val="000000"/>
          <w:sz w:val="28"/>
          <w:szCs w:val="28"/>
        </w:rPr>
        <w:t xml:space="preserve"> оборудования, использованного для ее изготовления;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</w:t>
      </w:r>
      <w:r w:rsidRPr="008673C2">
        <w:rPr>
          <w:color w:val="000000"/>
          <w:sz w:val="28"/>
          <w:szCs w:val="28"/>
        </w:rPr>
        <w:lastRenderedPageBreak/>
        <w:t>оборудования, использованного для ее изготовления;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8673C2" w:rsidRPr="008673C2" w:rsidRDefault="008673C2" w:rsidP="008673C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73C2">
        <w:rPr>
          <w:rStyle w:val="a4"/>
          <w:color w:val="000000"/>
          <w:sz w:val="28"/>
          <w:szCs w:val="28"/>
        </w:rPr>
        <w:t>Статья 6.21. КоАП РФ. Пропаганда нетрадиционных сексуальных отношений среди несовершеннолетних</w:t>
      </w:r>
    </w:p>
    <w:p w:rsidR="008673C2" w:rsidRPr="008673C2" w:rsidRDefault="008673C2" w:rsidP="008673C2">
      <w:pPr>
        <w:pStyle w:val="a3"/>
        <w:spacing w:before="15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8673C2">
        <w:rPr>
          <w:color w:val="000000"/>
          <w:sz w:val="28"/>
          <w:szCs w:val="28"/>
        </w:rPr>
        <w:t xml:space="preserve">1. </w:t>
      </w:r>
      <w:proofErr w:type="gramStart"/>
      <w:r w:rsidRPr="008673C2">
        <w:rPr>
          <w:color w:val="000000"/>
          <w:sz w:val="28"/>
          <w:szCs w:val="28"/>
        </w:rPr>
        <w:t>Пропаганда нетрадиционных сексуальных отношений среди несовершеннолетних, выразившаяся в распространении информации, направленной на формирование у несовершеннолетних нетрадиционных сексуальных установок, привлекательности нетрадиционных сексуальных отношений, искаженного представления о социальной равноценности традиционных и нетрадиционных сексуальных отношений, либо навязывание информации о нетрадиционных сексуальных отношениях, вызывающей интерес к таким отношениям, если эти действия не содержат уголовно наказуемого деяния, - влечет наложение административного штрафа на граждан в размере</w:t>
      </w:r>
      <w:proofErr w:type="gramEnd"/>
      <w:r w:rsidRPr="008673C2">
        <w:rPr>
          <w:color w:val="000000"/>
          <w:sz w:val="28"/>
          <w:szCs w:val="28"/>
        </w:rPr>
        <w:t xml:space="preserve"> от четырех тысяч до пяти тысяч рублей; на должностных лиц - от сорока тысяч до пятидесяти тысяч рублей; на юридических лиц - от восьмисот тысяч до одного миллиона рублей либо административное приостановление деятельности на срок до девяноста суток.</w:t>
      </w:r>
    </w:p>
    <w:p w:rsidR="008673C2" w:rsidRPr="008673C2" w:rsidRDefault="008673C2" w:rsidP="008673C2">
      <w:pPr>
        <w:pStyle w:val="a3"/>
        <w:spacing w:before="15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8673C2">
        <w:rPr>
          <w:color w:val="000000"/>
          <w:sz w:val="28"/>
          <w:szCs w:val="28"/>
        </w:rPr>
        <w:t xml:space="preserve">2. Действия, предусмотренные частью 1 настоящей статьи, совершенные с применением средств массовой информации и (или) информационно-телекоммуникационных сетей (в том числе сети "Интернет"), если эти действия не содержат уголовно наказуемого деяния, </w:t>
      </w:r>
      <w:proofErr w:type="gramStart"/>
      <w:r w:rsidRPr="008673C2">
        <w:rPr>
          <w:color w:val="000000"/>
          <w:sz w:val="28"/>
          <w:szCs w:val="28"/>
        </w:rPr>
        <w:t>-в</w:t>
      </w:r>
      <w:proofErr w:type="gramEnd"/>
      <w:r w:rsidRPr="008673C2">
        <w:rPr>
          <w:color w:val="000000"/>
          <w:sz w:val="28"/>
          <w:szCs w:val="28"/>
        </w:rPr>
        <w:t>лекут наложение административного штрафа на граждан в размере от пятидесяти тысяч до ста тысяч рублей; на должностных лиц - от ста тысяч до двухсот тысяч рублей; на юридических лиц - одного миллиона рублей либо административное приостановление деятельности на срок до девяноста суток.</w:t>
      </w:r>
    </w:p>
    <w:p w:rsidR="008673C2" w:rsidRPr="008673C2" w:rsidRDefault="008673C2" w:rsidP="008673C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73C2">
        <w:rPr>
          <w:rStyle w:val="a4"/>
          <w:color w:val="000000"/>
          <w:sz w:val="28"/>
          <w:szCs w:val="28"/>
        </w:rPr>
        <w:t>Статья 13.21. Нарушение порядка изготовления или распространения продукции средства массовой информации</w:t>
      </w:r>
    </w:p>
    <w:p w:rsidR="008673C2" w:rsidRPr="008673C2" w:rsidRDefault="008673C2" w:rsidP="008673C2">
      <w:pPr>
        <w:pStyle w:val="a3"/>
        <w:spacing w:before="15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8673C2">
        <w:rPr>
          <w:color w:val="000000"/>
          <w:sz w:val="28"/>
          <w:szCs w:val="28"/>
        </w:rPr>
        <w:t> </w:t>
      </w:r>
      <w:proofErr w:type="gramStart"/>
      <w:r w:rsidRPr="008673C2">
        <w:rPr>
          <w:color w:val="000000"/>
          <w:sz w:val="28"/>
          <w:szCs w:val="28"/>
        </w:rPr>
        <w:t>Изготовление или распространение продукции средства массовой информации, содержащей нецензурную брань, за исключением случаев, предусмотренных частью 2 настоящей статьи, - 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двадцати тысяч рублей с конфискацией предмета административного правонарушения;</w:t>
      </w:r>
      <w:proofErr w:type="gramEnd"/>
      <w:r w:rsidRPr="008673C2">
        <w:rPr>
          <w:color w:val="000000"/>
          <w:sz w:val="28"/>
          <w:szCs w:val="28"/>
        </w:rPr>
        <w:t xml:space="preserve"> на юридических лиц - от двадцати тысяч до двухсот тысяч рублей с конфискацией предмета административного правонарушения.</w:t>
      </w:r>
    </w:p>
    <w:p w:rsidR="008673C2" w:rsidRPr="008673C2" w:rsidRDefault="008673C2" w:rsidP="008673C2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          </w:t>
      </w:r>
      <w:r w:rsidRPr="008673C2">
        <w:rPr>
          <w:rStyle w:val="a4"/>
          <w:color w:val="000000"/>
          <w:sz w:val="28"/>
          <w:szCs w:val="28"/>
        </w:rPr>
        <w:t>Обращаем  Ваше  внимание, что одновременно с  административной  ответственностью, неоднократные в течение двенадцати месяцев нарушения редакцией требований статьи 4 Закона РФ "О средствах массовой информации", по поводу которых регистрирующим органом делались письменные предупреждения учредителю и (или) редакции (главному редактору),  являются основанием для прекращения судом деятельности средства массовой информации.</w:t>
      </w:r>
    </w:p>
    <w:p w:rsidR="008673C2" w:rsidRPr="008673C2" w:rsidRDefault="008673C2" w:rsidP="008673C2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673C2">
        <w:rPr>
          <w:rStyle w:val="a4"/>
          <w:color w:val="000000"/>
          <w:sz w:val="28"/>
          <w:szCs w:val="28"/>
        </w:rPr>
        <w:t> </w:t>
      </w:r>
    </w:p>
    <w:p w:rsidR="00E428C9" w:rsidRPr="008673C2" w:rsidRDefault="00B87B9A" w:rsidP="008673C2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E428C9" w:rsidRPr="0086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73"/>
    <w:rsid w:val="005E5B84"/>
    <w:rsid w:val="00702D73"/>
    <w:rsid w:val="008673C2"/>
    <w:rsid w:val="009437EE"/>
    <w:rsid w:val="00B804A6"/>
    <w:rsid w:val="00B87B9A"/>
    <w:rsid w:val="00B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3C2"/>
    <w:rPr>
      <w:b/>
      <w:bCs/>
    </w:rPr>
  </w:style>
  <w:style w:type="paragraph" w:customStyle="1" w:styleId="consplusnormal">
    <w:name w:val="consplusnormal"/>
    <w:basedOn w:val="a"/>
    <w:rsid w:val="008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3C2"/>
    <w:rPr>
      <w:b/>
      <w:bCs/>
    </w:rPr>
  </w:style>
  <w:style w:type="paragraph" w:customStyle="1" w:styleId="consplusnormal">
    <w:name w:val="consplusnormal"/>
    <w:basedOn w:val="a"/>
    <w:rsid w:val="008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2015</Words>
  <Characters>11491</Characters>
  <Application>Microsoft Office Word</Application>
  <DocSecurity>0</DocSecurity>
  <Lines>95</Lines>
  <Paragraphs>26</Paragraphs>
  <ScaleCrop>false</ScaleCrop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2019-07-17T09:16:00Z</dcterms:created>
  <dcterms:modified xsi:type="dcterms:W3CDTF">2019-07-17T09:22:00Z</dcterms:modified>
</cp:coreProperties>
</file>