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>
        <w:rPr>
          <w:rFonts w:ascii="Times New Roman" w:hAnsi="Times New Roman" w:cs="Times New Roman"/>
          <w:sz w:val="28"/>
          <w:szCs w:val="28"/>
        </w:rPr>
        <w:t xml:space="preserve">17.01.2020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5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«специалист-эксперт отдела контроля и надзора в сфере связи» и «специалист-эксперт отдела контроля и надзора за соблюдением законодательства в сфере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5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/>
      <w:pgMar w:top="1134" w:right="851" w:bottom="1134" w:left="1418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</w:font>
  <w:font w:name="Arial">
    <w:panose1 w:val="020B0A040201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4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4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4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4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4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4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4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4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4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48"/>
    <w:qFormat/>
    <w:uiPriority w:val="34"/>
    <w:pPr>
      <w:contextualSpacing w:val="true"/>
      <w:ind w:left="720"/>
    </w:pPr>
  </w:style>
  <w:style w:type="paragraph" w:styleId="32">
    <w:name w:val="Title"/>
    <w:basedOn w:val="148"/>
    <w:next w:val="14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48"/>
    <w:next w:val="14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48"/>
    <w:next w:val="1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48"/>
    <w:next w:val="1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49"/>
    <w:uiPriority w:val="99"/>
    <w:semiHidden/>
    <w:rPr>
      <w:sz w:val="20"/>
    </w:rPr>
  </w:style>
  <w:style w:type="character" w:styleId="63">
    <w:name w:val="footnote reference"/>
    <w:basedOn w:val="14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</w:style>
  <w:style w:type="character" w:styleId="149" w:default="1">
    <w:name w:val="Default Paragraph Font"/>
    <w:uiPriority w:val="1"/>
    <w:semiHidden/>
    <w:unhideWhenUsed/>
  </w:style>
  <w:style w:type="table" w:styleId="1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" w:default="1">
    <w:name w:val="No List"/>
    <w:uiPriority w:val="99"/>
    <w:semiHidden/>
    <w:unhideWhenUsed/>
  </w:style>
  <w:style w:type="paragraph" w:styleId="152">
    <w:name w:val="No Spacing"/>
    <w:qFormat/>
    <w:uiPriority w:val="1"/>
    <w:pPr>
      <w:spacing w:lineRule="auto" w:line="240" w:after="0"/>
    </w:pPr>
  </w:style>
  <w:style w:type="paragraph" w:styleId="153">
    <w:name w:val="Body Text"/>
    <w:basedOn w:val="148"/>
    <w:rPr>
      <w:rFonts w:ascii="Times New Roman" w:hAnsi="Times New Roman" w:cs="Times New Roman" w:eastAsia="Times New Roman"/>
      <w:sz w:val="28"/>
      <w:szCs w:val="24"/>
      <w:lang w:eastAsia="ru-RU"/>
    </w:rPr>
    <w:pPr>
      <w:jc w:val="center"/>
      <w:spacing w:lineRule="auto" w:line="240" w:after="0"/>
    </w:pPr>
  </w:style>
  <w:style w:type="character" w:styleId="154">
    <w:name w:val="Основной текст Знак"/>
    <w:basedOn w:val="149"/>
    <w:rPr>
      <w:rFonts w:ascii="Times New Roman" w:hAnsi="Times New Roman" w:cs="Times New Roman" w:eastAsia="Times New Roman"/>
      <w:sz w:val="28"/>
      <w:szCs w:val="24"/>
      <w:lang w:eastAsia="ru-RU"/>
    </w:rPr>
  </w:style>
  <w:style w:type="table" w:styleId="155">
    <w:name w:val="Table Grid"/>
    <w:basedOn w:val="15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56">
    <w:name w:val="Hyperlink"/>
    <w:basedOn w:val="14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